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BFB4E6" w14:textId="77777777" w:rsidR="00F96DC6" w:rsidRDefault="00F96DC6" w:rsidP="004042C1">
      <w:pPr>
        <w:spacing w:after="0" w:line="240" w:lineRule="auto"/>
        <w:jc w:val="center"/>
        <w:rPr>
          <w:rFonts w:ascii="Times New Roman" w:eastAsia="Calibri" w:hAnsi="Times New Roman"/>
          <w:b/>
        </w:rPr>
      </w:pPr>
      <w:bookmarkStart w:id="0" w:name="_GoBack"/>
      <w:bookmarkEnd w:id="0"/>
      <w:r w:rsidRPr="00F96DC6">
        <w:rPr>
          <w:rFonts w:ascii="Times New Roman" w:eastAsia="Calibri" w:hAnsi="Times New Roman"/>
          <w:b/>
        </w:rPr>
        <w:t>Promoting Low Carbon Urban Development in Bangladesh</w:t>
      </w:r>
    </w:p>
    <w:p w14:paraId="6CC98F27" w14:textId="236254F1" w:rsidR="004042C1" w:rsidRPr="001F55EC" w:rsidRDefault="004042C1" w:rsidP="004042C1">
      <w:pPr>
        <w:spacing w:after="0" w:line="240" w:lineRule="auto"/>
        <w:jc w:val="center"/>
        <w:rPr>
          <w:rFonts w:ascii="Times New Roman" w:eastAsia="Times New Roman" w:hAnsi="Times New Roman"/>
          <w:color w:val="000000"/>
        </w:rPr>
      </w:pPr>
      <w:r w:rsidRPr="001F55EC">
        <w:rPr>
          <w:rFonts w:ascii="Times New Roman" w:eastAsia="Calibri" w:hAnsi="Times New Roman"/>
          <w:b/>
        </w:rPr>
        <w:t xml:space="preserve">Responses to </w:t>
      </w:r>
      <w:proofErr w:type="spellStart"/>
      <w:r w:rsidRPr="001F55EC">
        <w:rPr>
          <w:rFonts w:ascii="Times New Roman" w:eastAsia="Calibri" w:hAnsi="Times New Roman"/>
          <w:b/>
        </w:rPr>
        <w:t>GEFSec</w:t>
      </w:r>
      <w:proofErr w:type="spellEnd"/>
      <w:r w:rsidRPr="001F55EC">
        <w:rPr>
          <w:rFonts w:ascii="Times New Roman" w:eastAsia="Calibri" w:hAnsi="Times New Roman"/>
          <w:b/>
        </w:rPr>
        <w:t xml:space="preserve"> Comments of </w:t>
      </w:r>
      <w:r w:rsidR="00B57436">
        <w:rPr>
          <w:rFonts w:ascii="Times New Roman" w:eastAsia="Calibri" w:hAnsi="Times New Roman"/>
          <w:b/>
        </w:rPr>
        <w:t xml:space="preserve">14 Nov </w:t>
      </w:r>
      <w:r w:rsidRPr="001F55EC">
        <w:rPr>
          <w:rFonts w:ascii="Times New Roman" w:eastAsia="Calibri" w:hAnsi="Times New Roman"/>
          <w:b/>
        </w:rPr>
        <w:t>2019</w:t>
      </w:r>
    </w:p>
    <w:p w14:paraId="0B85AA41" w14:textId="77777777" w:rsidR="004042C1" w:rsidRPr="001F55EC" w:rsidRDefault="004042C1" w:rsidP="004042C1">
      <w:pPr>
        <w:spacing w:after="0" w:line="240" w:lineRule="auto"/>
        <w:rPr>
          <w:rFonts w:ascii="Times New Roman" w:eastAsia="Times New Roman" w:hAnsi="Times New Roman"/>
          <w:color w:val="000000"/>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78"/>
        <w:gridCol w:w="1170"/>
      </w:tblGrid>
      <w:tr w:rsidR="004042C1" w:rsidRPr="001F55EC" w14:paraId="667D5CB9" w14:textId="77777777" w:rsidTr="00101C00">
        <w:tc>
          <w:tcPr>
            <w:tcW w:w="8478"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21E1466C" w14:textId="77777777" w:rsidR="004042C1" w:rsidRPr="001F55EC" w:rsidRDefault="004042C1" w:rsidP="00101C00">
            <w:pPr>
              <w:spacing w:after="0" w:line="240" w:lineRule="auto"/>
              <w:jc w:val="center"/>
              <w:rPr>
                <w:rFonts w:ascii="Times New Roman" w:eastAsia="Times New Roman" w:hAnsi="Times New Roman"/>
                <w:b/>
              </w:rPr>
            </w:pPr>
            <w:r w:rsidRPr="001F55EC">
              <w:rPr>
                <w:rFonts w:ascii="Times New Roman" w:eastAsia="Times New Roman" w:hAnsi="Times New Roman"/>
                <w:b/>
              </w:rPr>
              <w:t>Comment &amp; Response</w:t>
            </w:r>
          </w:p>
        </w:tc>
        <w:tc>
          <w:tcPr>
            <w:tcW w:w="1170"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5A5769A9" w14:textId="77777777" w:rsidR="004042C1" w:rsidRPr="001F55EC" w:rsidRDefault="004042C1" w:rsidP="00101C00">
            <w:pPr>
              <w:spacing w:after="0" w:line="240" w:lineRule="auto"/>
              <w:jc w:val="center"/>
              <w:rPr>
                <w:rFonts w:ascii="Times New Roman" w:eastAsia="Times New Roman" w:hAnsi="Times New Roman"/>
                <w:b/>
              </w:rPr>
            </w:pPr>
            <w:r w:rsidRPr="001F55EC">
              <w:rPr>
                <w:rFonts w:ascii="Times New Roman" w:eastAsia="Times New Roman" w:hAnsi="Times New Roman"/>
                <w:b/>
              </w:rPr>
              <w:t>Reference</w:t>
            </w:r>
          </w:p>
        </w:tc>
      </w:tr>
      <w:tr w:rsidR="004042C1" w:rsidRPr="001F55EC" w14:paraId="240E933C" w14:textId="77777777" w:rsidTr="00101C00">
        <w:tc>
          <w:tcPr>
            <w:tcW w:w="8478" w:type="dxa"/>
            <w:shd w:val="clear" w:color="auto" w:fill="auto"/>
          </w:tcPr>
          <w:p w14:paraId="725B075C" w14:textId="518146D7" w:rsidR="004042C1" w:rsidRPr="001F55EC" w:rsidRDefault="005305F5" w:rsidP="00101C00">
            <w:pPr>
              <w:spacing w:after="0" w:line="240" w:lineRule="auto"/>
              <w:rPr>
                <w:rFonts w:ascii="Times New Roman" w:eastAsia="Times New Roman" w:hAnsi="Times New Roman"/>
                <w:b/>
              </w:rPr>
            </w:pPr>
            <w:r w:rsidRPr="005305F5">
              <w:rPr>
                <w:rFonts w:ascii="Times New Roman" w:eastAsia="Times New Roman" w:hAnsi="Times New Roman"/>
                <w:b/>
              </w:rPr>
              <w:t>2. Is the project structure/ design appropriate to achieve the expected outcomes and outputs?</w:t>
            </w:r>
          </w:p>
        </w:tc>
        <w:tc>
          <w:tcPr>
            <w:tcW w:w="1170" w:type="dxa"/>
            <w:shd w:val="clear" w:color="auto" w:fill="auto"/>
          </w:tcPr>
          <w:p w14:paraId="293652AE" w14:textId="77777777" w:rsidR="004042C1" w:rsidRPr="001F55EC" w:rsidRDefault="004042C1" w:rsidP="00101C00">
            <w:pPr>
              <w:spacing w:after="0" w:line="240" w:lineRule="auto"/>
              <w:rPr>
                <w:rFonts w:ascii="Times New Roman" w:eastAsia="Times New Roman" w:hAnsi="Times New Roman"/>
              </w:rPr>
            </w:pPr>
          </w:p>
        </w:tc>
      </w:tr>
      <w:tr w:rsidR="004042C1" w:rsidRPr="001F55EC" w14:paraId="71069F9F" w14:textId="77777777" w:rsidTr="00101C00">
        <w:tc>
          <w:tcPr>
            <w:tcW w:w="8478" w:type="dxa"/>
            <w:shd w:val="clear" w:color="auto" w:fill="auto"/>
          </w:tcPr>
          <w:p w14:paraId="5E333D36" w14:textId="77777777" w:rsidR="004042C1" w:rsidRPr="001F55EC" w:rsidRDefault="004042C1" w:rsidP="00101C00">
            <w:pPr>
              <w:spacing w:after="0" w:line="240" w:lineRule="auto"/>
              <w:rPr>
                <w:rFonts w:ascii="Times New Roman" w:eastAsia="Times New Roman" w:hAnsi="Times New Roman"/>
              </w:rPr>
            </w:pPr>
            <w:r w:rsidRPr="001F55EC">
              <w:rPr>
                <w:rFonts w:ascii="Times New Roman" w:eastAsia="Times New Roman" w:hAnsi="Times New Roman"/>
                <w:b/>
                <w:u w:val="single"/>
              </w:rPr>
              <w:t>Comment</w:t>
            </w:r>
            <w:r w:rsidRPr="001F55EC">
              <w:rPr>
                <w:rFonts w:ascii="Times New Roman" w:eastAsia="Times New Roman" w:hAnsi="Times New Roman"/>
              </w:rPr>
              <w:t>:</w:t>
            </w:r>
          </w:p>
          <w:p w14:paraId="21EA2B62" w14:textId="77777777" w:rsidR="00D972C8" w:rsidRPr="00D972C8" w:rsidRDefault="00D972C8" w:rsidP="00D972C8">
            <w:pPr>
              <w:spacing w:after="0" w:line="240" w:lineRule="auto"/>
              <w:rPr>
                <w:rFonts w:ascii="Times New Roman" w:eastAsia="Times New Roman" w:hAnsi="Times New Roman"/>
                <w:i/>
              </w:rPr>
            </w:pPr>
            <w:r w:rsidRPr="00D972C8">
              <w:rPr>
                <w:rFonts w:ascii="Times New Roman" w:eastAsia="Times New Roman" w:hAnsi="Times New Roman"/>
                <w:i/>
              </w:rPr>
              <w:t xml:space="preserve">Not </w:t>
            </w:r>
            <w:proofErr w:type="gramStart"/>
            <w:r w:rsidRPr="00D972C8">
              <w:rPr>
                <w:rFonts w:ascii="Times New Roman" w:eastAsia="Times New Roman" w:hAnsi="Times New Roman"/>
                <w:i/>
              </w:rPr>
              <w:t>at this time</w:t>
            </w:r>
            <w:proofErr w:type="gramEnd"/>
            <w:r w:rsidRPr="00D972C8">
              <w:rPr>
                <w:rFonts w:ascii="Times New Roman" w:eastAsia="Times New Roman" w:hAnsi="Times New Roman"/>
                <w:i/>
              </w:rPr>
              <w:t>.</w:t>
            </w:r>
          </w:p>
          <w:p w14:paraId="1653CA81" w14:textId="1D1E81A1" w:rsidR="004042C1" w:rsidRDefault="00D972C8" w:rsidP="00D972C8">
            <w:pPr>
              <w:spacing w:after="0" w:line="240" w:lineRule="auto"/>
              <w:rPr>
                <w:rFonts w:ascii="Times New Roman" w:eastAsia="Times New Roman" w:hAnsi="Times New Roman"/>
                <w:i/>
              </w:rPr>
            </w:pPr>
            <w:bookmarkStart w:id="1" w:name="_Hlk36188576"/>
            <w:r w:rsidRPr="00D972C8">
              <w:rPr>
                <w:rFonts w:ascii="Times New Roman" w:eastAsia="Times New Roman" w:hAnsi="Times New Roman"/>
                <w:i/>
              </w:rPr>
              <w:t xml:space="preserve">In Table B (PROJECT DESCRIPTION SUMMARY) in the GEF Portal and in the attached CEO ER </w:t>
            </w:r>
            <w:proofErr w:type="gramStart"/>
            <w:r w:rsidRPr="00D972C8">
              <w:rPr>
                <w:rFonts w:ascii="Times New Roman" w:eastAsia="Times New Roman" w:hAnsi="Times New Roman"/>
                <w:i/>
              </w:rPr>
              <w:t>document,  please</w:t>
            </w:r>
            <w:proofErr w:type="gramEnd"/>
            <w:r w:rsidRPr="00D972C8">
              <w:rPr>
                <w:rFonts w:ascii="Times New Roman" w:eastAsia="Times New Roman" w:hAnsi="Times New Roman"/>
                <w:i/>
              </w:rPr>
              <w:t xml:space="preserve">  put targeted numbers of RE and EE projects, targeted capacity installations of RE in MW, and targeted energy savings in MWh or </w:t>
            </w:r>
            <w:proofErr w:type="spellStart"/>
            <w:r w:rsidRPr="00D972C8">
              <w:rPr>
                <w:rFonts w:ascii="Times New Roman" w:eastAsia="Times New Roman" w:hAnsi="Times New Roman"/>
                <w:i/>
              </w:rPr>
              <w:t>tonnes</w:t>
            </w:r>
            <w:proofErr w:type="spellEnd"/>
            <w:r w:rsidRPr="00D972C8">
              <w:rPr>
                <w:rFonts w:ascii="Times New Roman" w:eastAsia="Times New Roman" w:hAnsi="Times New Roman"/>
                <w:i/>
              </w:rPr>
              <w:t xml:space="preserve"> of oil equivalent.</w:t>
            </w:r>
          </w:p>
          <w:p w14:paraId="365FBAB5" w14:textId="77777777" w:rsidR="00D972C8" w:rsidRPr="001F55EC" w:rsidRDefault="00D972C8" w:rsidP="00D972C8">
            <w:pPr>
              <w:spacing w:after="0" w:line="240" w:lineRule="auto"/>
              <w:rPr>
                <w:rFonts w:ascii="Times New Roman" w:eastAsia="Times New Roman" w:hAnsi="Times New Roman"/>
              </w:rPr>
            </w:pPr>
          </w:p>
          <w:bookmarkEnd w:id="1"/>
          <w:p w14:paraId="278C8278" w14:textId="77777777" w:rsidR="004042C1" w:rsidRPr="001F55EC" w:rsidRDefault="004042C1" w:rsidP="00101C00">
            <w:pPr>
              <w:spacing w:after="0" w:line="240" w:lineRule="auto"/>
              <w:rPr>
                <w:rFonts w:ascii="Times New Roman" w:eastAsia="Times New Roman" w:hAnsi="Times New Roman"/>
              </w:rPr>
            </w:pPr>
            <w:r w:rsidRPr="001F55EC">
              <w:rPr>
                <w:rFonts w:ascii="Times New Roman" w:eastAsia="Times New Roman" w:hAnsi="Times New Roman"/>
                <w:b/>
                <w:u w:val="single"/>
              </w:rPr>
              <w:t>Response</w:t>
            </w:r>
            <w:r w:rsidRPr="001F55EC">
              <w:rPr>
                <w:rFonts w:ascii="Times New Roman" w:eastAsia="Times New Roman" w:hAnsi="Times New Roman"/>
              </w:rPr>
              <w:t>:</w:t>
            </w:r>
          </w:p>
          <w:p w14:paraId="58087ACC" w14:textId="77777777" w:rsidR="00004C78" w:rsidRDefault="00004C78" w:rsidP="00053B77">
            <w:pPr>
              <w:spacing w:after="0" w:line="240" w:lineRule="auto"/>
              <w:rPr>
                <w:rFonts w:ascii="Times New Roman" w:eastAsia="Times New Roman" w:hAnsi="Times New Roman"/>
                <w:i/>
              </w:rPr>
            </w:pPr>
          </w:p>
          <w:p w14:paraId="52286375" w14:textId="17CFEC4A" w:rsidR="00053B77" w:rsidRDefault="00E377F0" w:rsidP="00053B77">
            <w:pPr>
              <w:spacing w:after="0" w:line="240" w:lineRule="auto"/>
              <w:rPr>
                <w:rFonts w:ascii="Times New Roman" w:eastAsia="Times New Roman" w:hAnsi="Times New Roman"/>
                <w:b/>
                <w:u w:val="single"/>
              </w:rPr>
            </w:pPr>
            <w:r>
              <w:rPr>
                <w:rFonts w:ascii="Times New Roman" w:eastAsia="Times New Roman" w:hAnsi="Times New Roman"/>
                <w:iCs/>
              </w:rPr>
              <w:t xml:space="preserve">Thanks for this Guidance. </w:t>
            </w:r>
            <w:r w:rsidR="00004C78" w:rsidRPr="00E377F0">
              <w:rPr>
                <w:rFonts w:ascii="Times New Roman" w:eastAsia="Times New Roman" w:hAnsi="Times New Roman"/>
                <w:iCs/>
              </w:rPr>
              <w:t xml:space="preserve">Table B in the </w:t>
            </w:r>
            <w:r w:rsidR="00053B77" w:rsidRPr="00E377F0">
              <w:rPr>
                <w:rFonts w:ascii="Times New Roman" w:eastAsia="Times New Roman" w:hAnsi="Times New Roman"/>
                <w:iCs/>
              </w:rPr>
              <w:t xml:space="preserve">CEO ER is revised to include the information </w:t>
            </w:r>
            <w:proofErr w:type="gramStart"/>
            <w:r w:rsidR="00F31ED9" w:rsidRPr="00E377F0">
              <w:rPr>
                <w:rFonts w:ascii="Times New Roman" w:eastAsia="Times New Roman" w:hAnsi="Times New Roman"/>
                <w:iCs/>
              </w:rPr>
              <w:t>requested.</w:t>
            </w:r>
            <w:r w:rsidR="00053B77" w:rsidRPr="00E377F0">
              <w:rPr>
                <w:rFonts w:ascii="Times New Roman" w:eastAsia="Times New Roman" w:hAnsi="Times New Roman"/>
                <w:iCs/>
              </w:rPr>
              <w:t>.</w:t>
            </w:r>
            <w:proofErr w:type="gramEnd"/>
            <w:r w:rsidR="00053B77">
              <w:rPr>
                <w:rFonts w:ascii="Times New Roman" w:eastAsia="Times New Roman" w:hAnsi="Times New Roman"/>
                <w:i/>
              </w:rPr>
              <w:t xml:space="preserve"> </w:t>
            </w:r>
          </w:p>
          <w:p w14:paraId="24B48752" w14:textId="5F942A52" w:rsidR="004042C1" w:rsidRDefault="004042C1" w:rsidP="00D972C8">
            <w:pPr>
              <w:spacing w:after="0" w:line="240" w:lineRule="auto"/>
              <w:rPr>
                <w:rFonts w:ascii="Times New Roman" w:eastAsia="Times New Roman" w:hAnsi="Times New Roman"/>
              </w:rPr>
            </w:pPr>
          </w:p>
          <w:p w14:paraId="717D40C7" w14:textId="44A262C9" w:rsidR="00D972C8" w:rsidRPr="001F55EC" w:rsidRDefault="00D972C8" w:rsidP="00D972C8">
            <w:pPr>
              <w:spacing w:after="0" w:line="240" w:lineRule="auto"/>
              <w:rPr>
                <w:rFonts w:ascii="Times New Roman" w:eastAsia="Times New Roman" w:hAnsi="Times New Roman"/>
              </w:rPr>
            </w:pPr>
          </w:p>
        </w:tc>
        <w:tc>
          <w:tcPr>
            <w:tcW w:w="1170" w:type="dxa"/>
            <w:shd w:val="clear" w:color="auto" w:fill="auto"/>
          </w:tcPr>
          <w:p w14:paraId="26E11DA0" w14:textId="77777777" w:rsidR="004042C1" w:rsidRDefault="004042C1" w:rsidP="00101C00">
            <w:pPr>
              <w:spacing w:after="0" w:line="240" w:lineRule="auto"/>
              <w:rPr>
                <w:rFonts w:ascii="Times New Roman" w:eastAsia="Times New Roman" w:hAnsi="Times New Roman"/>
              </w:rPr>
            </w:pPr>
          </w:p>
          <w:p w14:paraId="49D6CF5F" w14:textId="77777777" w:rsidR="00053B77" w:rsidRDefault="00053B77" w:rsidP="00101C00">
            <w:pPr>
              <w:spacing w:after="0" w:line="240" w:lineRule="auto"/>
              <w:rPr>
                <w:rFonts w:ascii="Times New Roman" w:eastAsia="Times New Roman" w:hAnsi="Times New Roman"/>
              </w:rPr>
            </w:pPr>
          </w:p>
          <w:p w14:paraId="78552E86" w14:textId="77777777" w:rsidR="00053B77" w:rsidRDefault="00053B77" w:rsidP="00101C00">
            <w:pPr>
              <w:spacing w:after="0" w:line="240" w:lineRule="auto"/>
              <w:rPr>
                <w:rFonts w:ascii="Times New Roman" w:eastAsia="Times New Roman" w:hAnsi="Times New Roman"/>
              </w:rPr>
            </w:pPr>
          </w:p>
          <w:p w14:paraId="0C672FDB" w14:textId="77777777" w:rsidR="00053B77" w:rsidRDefault="00053B77" w:rsidP="00101C00">
            <w:pPr>
              <w:spacing w:after="0" w:line="240" w:lineRule="auto"/>
              <w:rPr>
                <w:rFonts w:ascii="Times New Roman" w:eastAsia="Times New Roman" w:hAnsi="Times New Roman"/>
              </w:rPr>
            </w:pPr>
          </w:p>
          <w:p w14:paraId="38965CBC" w14:textId="77777777" w:rsidR="00053B77" w:rsidRDefault="00053B77" w:rsidP="00101C00">
            <w:pPr>
              <w:spacing w:after="0" w:line="240" w:lineRule="auto"/>
              <w:rPr>
                <w:rFonts w:ascii="Times New Roman" w:eastAsia="Times New Roman" w:hAnsi="Times New Roman"/>
              </w:rPr>
            </w:pPr>
          </w:p>
          <w:p w14:paraId="22E60541" w14:textId="77777777" w:rsidR="00053B77" w:rsidRDefault="00053B77" w:rsidP="00101C00">
            <w:pPr>
              <w:spacing w:after="0" w:line="240" w:lineRule="auto"/>
              <w:rPr>
                <w:rFonts w:ascii="Times New Roman" w:eastAsia="Times New Roman" w:hAnsi="Times New Roman"/>
              </w:rPr>
            </w:pPr>
          </w:p>
          <w:p w14:paraId="3A5F3CFE" w14:textId="77777777" w:rsidR="00053B77" w:rsidRDefault="00053B77" w:rsidP="00101C00">
            <w:pPr>
              <w:spacing w:after="0" w:line="240" w:lineRule="auto"/>
              <w:rPr>
                <w:rFonts w:ascii="Times New Roman" w:eastAsia="Times New Roman" w:hAnsi="Times New Roman"/>
              </w:rPr>
            </w:pPr>
          </w:p>
          <w:p w14:paraId="61360910" w14:textId="09E6D40A" w:rsidR="00053B77" w:rsidRPr="001F55EC" w:rsidRDefault="00053B77" w:rsidP="00101C00">
            <w:pPr>
              <w:spacing w:after="0" w:line="240" w:lineRule="auto"/>
              <w:rPr>
                <w:rFonts w:ascii="Times New Roman" w:eastAsia="Times New Roman" w:hAnsi="Times New Roman"/>
              </w:rPr>
            </w:pPr>
            <w:r>
              <w:rPr>
                <w:rFonts w:ascii="Times New Roman" w:eastAsia="Times New Roman" w:hAnsi="Times New Roman"/>
              </w:rPr>
              <w:t>CEO ER T</w:t>
            </w:r>
            <w:r w:rsidR="00752B2C">
              <w:rPr>
                <w:rFonts w:ascii="Times New Roman" w:eastAsia="Times New Roman" w:hAnsi="Times New Roman"/>
              </w:rPr>
              <w:t>able B</w:t>
            </w:r>
          </w:p>
        </w:tc>
      </w:tr>
      <w:tr w:rsidR="00DA2B94" w:rsidRPr="001F55EC" w14:paraId="306AF47F" w14:textId="77777777" w:rsidTr="00101C00">
        <w:tc>
          <w:tcPr>
            <w:tcW w:w="8478" w:type="dxa"/>
            <w:shd w:val="clear" w:color="auto" w:fill="auto"/>
          </w:tcPr>
          <w:p w14:paraId="55A6C2A6" w14:textId="5568D530" w:rsidR="00DA2B94" w:rsidRPr="00DA2B94" w:rsidRDefault="00DA2B94" w:rsidP="00101C00">
            <w:pPr>
              <w:spacing w:after="0" w:line="240" w:lineRule="auto"/>
              <w:rPr>
                <w:rFonts w:ascii="Times New Roman" w:eastAsia="Times New Roman" w:hAnsi="Times New Roman"/>
                <w:b/>
              </w:rPr>
            </w:pPr>
            <w:r w:rsidRPr="00DA2B94">
              <w:rPr>
                <w:rFonts w:ascii="Times New Roman" w:eastAsia="Times New Roman" w:hAnsi="Times New Roman"/>
                <w:b/>
              </w:rPr>
              <w:t>3. Is the financing adequate and does the project demonstrate a cost-effective approach to meet the project objective?</w:t>
            </w:r>
          </w:p>
        </w:tc>
        <w:tc>
          <w:tcPr>
            <w:tcW w:w="1170" w:type="dxa"/>
            <w:shd w:val="clear" w:color="auto" w:fill="auto"/>
          </w:tcPr>
          <w:p w14:paraId="79864DFE" w14:textId="77777777" w:rsidR="00DA2B94" w:rsidRPr="001F55EC" w:rsidRDefault="00DA2B94" w:rsidP="00101C00">
            <w:pPr>
              <w:spacing w:after="0" w:line="240" w:lineRule="auto"/>
              <w:rPr>
                <w:rFonts w:ascii="Times New Roman" w:eastAsia="Times New Roman" w:hAnsi="Times New Roman"/>
              </w:rPr>
            </w:pPr>
          </w:p>
        </w:tc>
      </w:tr>
      <w:tr w:rsidR="005A7C49" w:rsidRPr="001F55EC" w14:paraId="4D5C545A" w14:textId="77777777" w:rsidTr="00101C00">
        <w:tc>
          <w:tcPr>
            <w:tcW w:w="8478" w:type="dxa"/>
            <w:shd w:val="clear" w:color="auto" w:fill="auto"/>
          </w:tcPr>
          <w:p w14:paraId="51FEE9FD" w14:textId="3C5D838F" w:rsidR="005A7C49" w:rsidRPr="001F55EC" w:rsidRDefault="005A7C49" w:rsidP="005A7C49">
            <w:pPr>
              <w:spacing w:after="0" w:line="240" w:lineRule="auto"/>
              <w:rPr>
                <w:rFonts w:ascii="Times New Roman" w:eastAsia="Times New Roman" w:hAnsi="Times New Roman"/>
              </w:rPr>
            </w:pPr>
            <w:r w:rsidRPr="001F55EC">
              <w:rPr>
                <w:rFonts w:ascii="Times New Roman" w:eastAsia="Times New Roman" w:hAnsi="Times New Roman"/>
                <w:b/>
                <w:u w:val="single"/>
              </w:rPr>
              <w:t>Comment</w:t>
            </w:r>
            <w:r w:rsidRPr="001F55EC">
              <w:rPr>
                <w:rFonts w:ascii="Times New Roman" w:eastAsia="Times New Roman" w:hAnsi="Times New Roman"/>
              </w:rPr>
              <w:t>:</w:t>
            </w:r>
          </w:p>
          <w:p w14:paraId="447508E3" w14:textId="77777777" w:rsidR="00530765" w:rsidRPr="00530765" w:rsidRDefault="00530765" w:rsidP="00530765">
            <w:pPr>
              <w:spacing w:after="0" w:line="240" w:lineRule="auto"/>
              <w:rPr>
                <w:rFonts w:ascii="Times New Roman" w:eastAsia="Times New Roman" w:hAnsi="Times New Roman"/>
                <w:i/>
              </w:rPr>
            </w:pPr>
            <w:r w:rsidRPr="00530765">
              <w:rPr>
                <w:rFonts w:ascii="Times New Roman" w:eastAsia="Times New Roman" w:hAnsi="Times New Roman"/>
                <w:i/>
              </w:rPr>
              <w:t>11/14/2019 MY:</w:t>
            </w:r>
          </w:p>
          <w:p w14:paraId="72C15C5F" w14:textId="470BC3B4" w:rsidR="005A7C49" w:rsidRDefault="00530765" w:rsidP="00530765">
            <w:pPr>
              <w:spacing w:after="0" w:line="240" w:lineRule="auto"/>
              <w:rPr>
                <w:rFonts w:ascii="Times New Roman" w:eastAsia="Times New Roman" w:hAnsi="Times New Roman"/>
                <w:i/>
              </w:rPr>
            </w:pPr>
            <w:r w:rsidRPr="00530765">
              <w:rPr>
                <w:rFonts w:ascii="Times New Roman" w:eastAsia="Times New Roman" w:hAnsi="Times New Roman"/>
                <w:i/>
              </w:rPr>
              <w:t xml:space="preserve">Not completed. The information provided by the Agency on financing as shown in Box 8 (Box 8: Indicative public and private sector low-carbon investments associated with the LCUD Project.) is not </w:t>
            </w:r>
            <w:proofErr w:type="gramStart"/>
            <w:r w:rsidRPr="00530765">
              <w:rPr>
                <w:rFonts w:ascii="Times New Roman" w:eastAsia="Times New Roman" w:hAnsi="Times New Roman"/>
                <w:i/>
              </w:rPr>
              <w:t>sufficient</w:t>
            </w:r>
            <w:proofErr w:type="gramEnd"/>
            <w:r w:rsidRPr="00530765">
              <w:rPr>
                <w:rFonts w:ascii="Times New Roman" w:eastAsia="Times New Roman" w:hAnsi="Times New Roman"/>
                <w:i/>
              </w:rPr>
              <w:t xml:space="preserve"> for the PM to judge the cost-effectiveness of the project.  Please add more information such as the MW of RE to be installed, the MWh of energy to be saved, and the source of financing to Box 8.</w:t>
            </w:r>
          </w:p>
          <w:p w14:paraId="3D51424B" w14:textId="77777777" w:rsidR="00530765" w:rsidRPr="001F55EC" w:rsidRDefault="00530765" w:rsidP="00530765">
            <w:pPr>
              <w:spacing w:after="0" w:line="240" w:lineRule="auto"/>
              <w:rPr>
                <w:rFonts w:ascii="Times New Roman" w:eastAsia="Times New Roman" w:hAnsi="Times New Roman"/>
              </w:rPr>
            </w:pPr>
          </w:p>
          <w:p w14:paraId="7F01A3FD" w14:textId="77777777" w:rsidR="005A7C49" w:rsidRPr="001F55EC" w:rsidRDefault="005A7C49" w:rsidP="005A7C49">
            <w:pPr>
              <w:spacing w:after="0" w:line="240" w:lineRule="auto"/>
              <w:rPr>
                <w:rFonts w:ascii="Times New Roman" w:eastAsia="Times New Roman" w:hAnsi="Times New Roman"/>
              </w:rPr>
            </w:pPr>
            <w:r w:rsidRPr="001F55EC">
              <w:rPr>
                <w:rFonts w:ascii="Times New Roman" w:eastAsia="Times New Roman" w:hAnsi="Times New Roman"/>
                <w:b/>
                <w:u w:val="single"/>
              </w:rPr>
              <w:t>Response</w:t>
            </w:r>
            <w:r w:rsidRPr="001F55EC">
              <w:rPr>
                <w:rFonts w:ascii="Times New Roman" w:eastAsia="Times New Roman" w:hAnsi="Times New Roman"/>
              </w:rPr>
              <w:t>:</w:t>
            </w:r>
          </w:p>
          <w:p w14:paraId="2DA01C4F" w14:textId="464E6280" w:rsidR="00881284" w:rsidRDefault="00881284" w:rsidP="00E11F5F">
            <w:pPr>
              <w:spacing w:after="0" w:line="240" w:lineRule="auto"/>
              <w:rPr>
                <w:rFonts w:ascii="Times New Roman" w:eastAsia="Times New Roman" w:hAnsi="Times New Roman"/>
                <w:b/>
                <w:u w:val="single"/>
              </w:rPr>
            </w:pPr>
          </w:p>
          <w:p w14:paraId="48258FE8" w14:textId="21F560D3" w:rsidR="00610EC8" w:rsidRPr="00610EC8" w:rsidRDefault="00610EC8" w:rsidP="00E11F5F">
            <w:pPr>
              <w:spacing w:after="0" w:line="240" w:lineRule="auto"/>
              <w:rPr>
                <w:rFonts w:ascii="Times New Roman" w:eastAsia="Times New Roman" w:hAnsi="Times New Roman"/>
                <w:bCs/>
                <w:u w:val="single"/>
              </w:rPr>
            </w:pPr>
            <w:r w:rsidRPr="00610EC8">
              <w:rPr>
                <w:rFonts w:ascii="Times New Roman" w:eastAsia="Times New Roman" w:hAnsi="Times New Roman"/>
                <w:bCs/>
                <w:u w:val="single"/>
              </w:rPr>
              <w:t xml:space="preserve">Thanks </w:t>
            </w:r>
            <w:r>
              <w:rPr>
                <w:rFonts w:ascii="Times New Roman" w:eastAsia="Times New Roman" w:hAnsi="Times New Roman"/>
                <w:bCs/>
                <w:u w:val="single"/>
              </w:rPr>
              <w:t xml:space="preserve">for this guidance. We’ve now updated Box 8 </w:t>
            </w:r>
            <w:r w:rsidR="00E6589E">
              <w:rPr>
                <w:rFonts w:ascii="Times New Roman" w:eastAsia="Times New Roman" w:hAnsi="Times New Roman"/>
                <w:bCs/>
                <w:u w:val="single"/>
              </w:rPr>
              <w:t xml:space="preserve">in the UNDP project document </w:t>
            </w:r>
            <w:r>
              <w:rPr>
                <w:rFonts w:ascii="Times New Roman" w:eastAsia="Times New Roman" w:hAnsi="Times New Roman"/>
                <w:bCs/>
                <w:u w:val="single"/>
              </w:rPr>
              <w:t xml:space="preserve">with more specific information, including MW of RE installed, MWh energy savings, and sources of financing. For ease of reference, we’ve pasted Box 8 below. </w:t>
            </w:r>
          </w:p>
          <w:p w14:paraId="5DD41232" w14:textId="65AD2EB0" w:rsidR="000B135E" w:rsidRDefault="000B135E" w:rsidP="00E11F5F">
            <w:pPr>
              <w:spacing w:after="0" w:line="240" w:lineRule="auto"/>
              <w:rPr>
                <w:rFonts w:ascii="Times New Roman" w:eastAsia="Times New Roman" w:hAnsi="Times New Roman"/>
                <w:b/>
                <w:u w:val="single"/>
              </w:rPr>
            </w:pPr>
          </w:p>
          <w:p w14:paraId="3FE51145" w14:textId="51D45D28" w:rsidR="000B135E" w:rsidRDefault="000B135E" w:rsidP="00E11F5F">
            <w:pPr>
              <w:spacing w:after="0" w:line="240" w:lineRule="auto"/>
              <w:rPr>
                <w:rFonts w:ascii="Times New Roman" w:eastAsia="Times New Roman" w:hAnsi="Times New Roman"/>
                <w:b/>
                <w:u w:val="single"/>
              </w:rPr>
            </w:pPr>
            <w:r w:rsidRPr="00631FD5">
              <w:rPr>
                <w:noProof/>
              </w:rPr>
              <w:drawing>
                <wp:inline distT="0" distB="0" distL="0" distR="0" wp14:anchorId="5B06A03F" wp14:editId="645AFA4F">
                  <wp:extent cx="5000625" cy="124655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26416" cy="1252982"/>
                          </a:xfrm>
                          <a:prstGeom prst="rect">
                            <a:avLst/>
                          </a:prstGeom>
                          <a:noFill/>
                          <a:ln>
                            <a:noFill/>
                          </a:ln>
                        </pic:spPr>
                      </pic:pic>
                    </a:graphicData>
                  </a:graphic>
                </wp:inline>
              </w:drawing>
            </w:r>
          </w:p>
          <w:p w14:paraId="1B8F45F6" w14:textId="77777777" w:rsidR="00164DD3" w:rsidRDefault="00164DD3" w:rsidP="00E11F5F">
            <w:pPr>
              <w:spacing w:after="0" w:line="240" w:lineRule="auto"/>
              <w:rPr>
                <w:rFonts w:ascii="Times New Roman" w:eastAsia="Times New Roman" w:hAnsi="Times New Roman"/>
                <w:b/>
                <w:u w:val="single"/>
              </w:rPr>
            </w:pPr>
          </w:p>
          <w:p w14:paraId="669B2CC3" w14:textId="77777777" w:rsidR="00881284" w:rsidRPr="00402CD6" w:rsidRDefault="00881284" w:rsidP="00E11F5F">
            <w:pPr>
              <w:spacing w:after="0" w:line="240" w:lineRule="auto"/>
              <w:rPr>
                <w:rFonts w:ascii="Times New Roman" w:eastAsia="Times New Roman" w:hAnsi="Times New Roman"/>
                <w:bCs/>
              </w:rPr>
            </w:pPr>
          </w:p>
          <w:p w14:paraId="4B58A30B" w14:textId="26119195" w:rsidR="00881284" w:rsidRPr="001F55EC" w:rsidRDefault="00881284" w:rsidP="00E11F5F">
            <w:pPr>
              <w:spacing w:after="0" w:line="240" w:lineRule="auto"/>
              <w:rPr>
                <w:rFonts w:ascii="Times New Roman" w:eastAsia="Times New Roman" w:hAnsi="Times New Roman"/>
                <w:b/>
                <w:u w:val="single"/>
              </w:rPr>
            </w:pPr>
          </w:p>
        </w:tc>
        <w:tc>
          <w:tcPr>
            <w:tcW w:w="1170" w:type="dxa"/>
            <w:shd w:val="clear" w:color="auto" w:fill="auto"/>
          </w:tcPr>
          <w:p w14:paraId="5BD98A27" w14:textId="77777777" w:rsidR="005A7C49" w:rsidRDefault="005A7C49" w:rsidP="00101C00">
            <w:pPr>
              <w:spacing w:after="0" w:line="240" w:lineRule="auto"/>
              <w:rPr>
                <w:rFonts w:ascii="Times New Roman" w:eastAsia="Times New Roman" w:hAnsi="Times New Roman"/>
              </w:rPr>
            </w:pPr>
          </w:p>
          <w:p w14:paraId="67F88B1E" w14:textId="5ABC5FC7" w:rsidR="00E11F5F" w:rsidRDefault="00E11F5F" w:rsidP="00101C00">
            <w:pPr>
              <w:spacing w:after="0" w:line="240" w:lineRule="auto"/>
              <w:rPr>
                <w:rFonts w:ascii="Times New Roman" w:eastAsia="Times New Roman" w:hAnsi="Times New Roman"/>
              </w:rPr>
            </w:pPr>
          </w:p>
          <w:p w14:paraId="07B3325C" w14:textId="009F9777" w:rsidR="00653952" w:rsidRDefault="00653952" w:rsidP="00101C00">
            <w:pPr>
              <w:spacing w:after="0" w:line="240" w:lineRule="auto"/>
              <w:rPr>
                <w:rFonts w:ascii="Times New Roman" w:eastAsia="Times New Roman" w:hAnsi="Times New Roman"/>
              </w:rPr>
            </w:pPr>
          </w:p>
          <w:p w14:paraId="058271DF" w14:textId="78572FFB" w:rsidR="00653952" w:rsidRDefault="00653952" w:rsidP="00101C00">
            <w:pPr>
              <w:spacing w:after="0" w:line="240" w:lineRule="auto"/>
              <w:rPr>
                <w:rFonts w:ascii="Times New Roman" w:eastAsia="Times New Roman" w:hAnsi="Times New Roman"/>
              </w:rPr>
            </w:pPr>
          </w:p>
          <w:p w14:paraId="43D8AFD2" w14:textId="6ADDDAA3" w:rsidR="00653952" w:rsidRDefault="00653952" w:rsidP="00101C00">
            <w:pPr>
              <w:spacing w:after="0" w:line="240" w:lineRule="auto"/>
              <w:rPr>
                <w:rFonts w:ascii="Times New Roman" w:eastAsia="Times New Roman" w:hAnsi="Times New Roman"/>
              </w:rPr>
            </w:pPr>
          </w:p>
          <w:p w14:paraId="5C1986C4" w14:textId="5A53E83D" w:rsidR="00653952" w:rsidRDefault="00653952" w:rsidP="00101C00">
            <w:pPr>
              <w:spacing w:after="0" w:line="240" w:lineRule="auto"/>
              <w:rPr>
                <w:rFonts w:ascii="Times New Roman" w:eastAsia="Times New Roman" w:hAnsi="Times New Roman"/>
              </w:rPr>
            </w:pPr>
          </w:p>
          <w:p w14:paraId="60016099" w14:textId="2FE3B1C3" w:rsidR="00653952" w:rsidRDefault="00653952" w:rsidP="00101C00">
            <w:pPr>
              <w:spacing w:after="0" w:line="240" w:lineRule="auto"/>
              <w:rPr>
                <w:rFonts w:ascii="Times New Roman" w:eastAsia="Times New Roman" w:hAnsi="Times New Roman"/>
              </w:rPr>
            </w:pPr>
          </w:p>
          <w:p w14:paraId="4D275A0F" w14:textId="79B6D194" w:rsidR="00653952" w:rsidRDefault="00653952" w:rsidP="00101C00">
            <w:pPr>
              <w:spacing w:after="0" w:line="240" w:lineRule="auto"/>
              <w:rPr>
                <w:rFonts w:ascii="Times New Roman" w:eastAsia="Times New Roman" w:hAnsi="Times New Roman"/>
              </w:rPr>
            </w:pPr>
          </w:p>
          <w:p w14:paraId="75931CB0" w14:textId="27C08AF1" w:rsidR="00653952" w:rsidRDefault="00653952" w:rsidP="00101C00">
            <w:pPr>
              <w:spacing w:after="0" w:line="240" w:lineRule="auto"/>
              <w:rPr>
                <w:rFonts w:ascii="Times New Roman" w:eastAsia="Times New Roman" w:hAnsi="Times New Roman"/>
              </w:rPr>
            </w:pPr>
          </w:p>
          <w:p w14:paraId="209F14E5" w14:textId="11F16AC3" w:rsidR="00653952" w:rsidRDefault="00653952" w:rsidP="00101C00">
            <w:pPr>
              <w:spacing w:after="0" w:line="240" w:lineRule="auto"/>
              <w:rPr>
                <w:rFonts w:ascii="Times New Roman" w:eastAsia="Times New Roman" w:hAnsi="Times New Roman"/>
              </w:rPr>
            </w:pPr>
          </w:p>
          <w:p w14:paraId="75997EF2" w14:textId="4E28CAFF" w:rsidR="00653952" w:rsidRDefault="00610EC8" w:rsidP="00101C00">
            <w:pPr>
              <w:spacing w:after="0" w:line="240" w:lineRule="auto"/>
              <w:rPr>
                <w:rFonts w:ascii="Times New Roman" w:eastAsia="Times New Roman" w:hAnsi="Times New Roman"/>
              </w:rPr>
            </w:pPr>
            <w:proofErr w:type="spellStart"/>
            <w:r>
              <w:rPr>
                <w:rFonts w:ascii="Times New Roman" w:eastAsia="Times New Roman" w:hAnsi="Times New Roman"/>
              </w:rPr>
              <w:t>Prodoc</w:t>
            </w:r>
            <w:proofErr w:type="spellEnd"/>
            <w:r>
              <w:rPr>
                <w:rFonts w:ascii="Times New Roman" w:eastAsia="Times New Roman" w:hAnsi="Times New Roman"/>
              </w:rPr>
              <w:t>, Box 8 (page 24)</w:t>
            </w:r>
          </w:p>
          <w:p w14:paraId="5D0A5423" w14:textId="77777777" w:rsidR="00E11F5F" w:rsidRDefault="00E11F5F" w:rsidP="00101C00">
            <w:pPr>
              <w:spacing w:after="0" w:line="240" w:lineRule="auto"/>
              <w:rPr>
                <w:rFonts w:ascii="Times New Roman" w:eastAsia="Times New Roman" w:hAnsi="Times New Roman"/>
              </w:rPr>
            </w:pPr>
          </w:p>
          <w:p w14:paraId="7A05BE03" w14:textId="77777777" w:rsidR="00E11F5F" w:rsidRDefault="00E11F5F" w:rsidP="00101C00">
            <w:pPr>
              <w:spacing w:after="0" w:line="240" w:lineRule="auto"/>
              <w:rPr>
                <w:rFonts w:ascii="Times New Roman" w:eastAsia="Times New Roman" w:hAnsi="Times New Roman"/>
              </w:rPr>
            </w:pPr>
          </w:p>
          <w:p w14:paraId="3BB2858C" w14:textId="77777777" w:rsidR="00E11F5F" w:rsidRDefault="00E11F5F" w:rsidP="00101C00">
            <w:pPr>
              <w:spacing w:after="0" w:line="240" w:lineRule="auto"/>
              <w:rPr>
                <w:rFonts w:ascii="Times New Roman" w:eastAsia="Times New Roman" w:hAnsi="Times New Roman"/>
              </w:rPr>
            </w:pPr>
          </w:p>
          <w:p w14:paraId="5F28D985" w14:textId="77777777" w:rsidR="00E11F5F" w:rsidRDefault="00E11F5F" w:rsidP="00101C00">
            <w:pPr>
              <w:spacing w:after="0" w:line="240" w:lineRule="auto"/>
              <w:rPr>
                <w:rFonts w:ascii="Times New Roman" w:eastAsia="Times New Roman" w:hAnsi="Times New Roman"/>
              </w:rPr>
            </w:pPr>
          </w:p>
          <w:p w14:paraId="2273BE68" w14:textId="6777692F" w:rsidR="00E11F5F" w:rsidRPr="001F55EC" w:rsidRDefault="00E11F5F" w:rsidP="00530765">
            <w:pPr>
              <w:spacing w:after="0" w:line="240" w:lineRule="auto"/>
              <w:rPr>
                <w:rFonts w:ascii="Times New Roman" w:eastAsia="Times New Roman" w:hAnsi="Times New Roman"/>
              </w:rPr>
            </w:pPr>
          </w:p>
        </w:tc>
      </w:tr>
      <w:tr w:rsidR="00DA2B94" w:rsidRPr="001F55EC" w14:paraId="562AA089" w14:textId="77777777" w:rsidTr="00101C00">
        <w:tc>
          <w:tcPr>
            <w:tcW w:w="8478" w:type="dxa"/>
            <w:shd w:val="clear" w:color="auto" w:fill="auto"/>
          </w:tcPr>
          <w:p w14:paraId="1F5C1B7A" w14:textId="6AA02765" w:rsidR="00DA2B94" w:rsidRPr="00A84511" w:rsidRDefault="00A84511" w:rsidP="005A7C49">
            <w:pPr>
              <w:spacing w:after="0" w:line="240" w:lineRule="auto"/>
              <w:rPr>
                <w:rFonts w:ascii="Times New Roman" w:eastAsia="Times New Roman" w:hAnsi="Times New Roman"/>
                <w:b/>
              </w:rPr>
            </w:pPr>
            <w:r w:rsidRPr="00A84511">
              <w:rPr>
                <w:rFonts w:ascii="Times New Roman" w:eastAsia="Times New Roman" w:hAnsi="Times New Roman"/>
                <w:b/>
              </w:rPr>
              <w:t>5. Is co-financing confirmed and evidence provided?</w:t>
            </w:r>
          </w:p>
        </w:tc>
        <w:tc>
          <w:tcPr>
            <w:tcW w:w="1170" w:type="dxa"/>
            <w:shd w:val="clear" w:color="auto" w:fill="auto"/>
          </w:tcPr>
          <w:p w14:paraId="2B96E061" w14:textId="77777777" w:rsidR="00DA2B94" w:rsidRDefault="00DA2B94" w:rsidP="00101C00">
            <w:pPr>
              <w:spacing w:after="0" w:line="240" w:lineRule="auto"/>
              <w:rPr>
                <w:rFonts w:ascii="Times New Roman" w:eastAsia="Times New Roman" w:hAnsi="Times New Roman"/>
              </w:rPr>
            </w:pPr>
          </w:p>
        </w:tc>
      </w:tr>
      <w:tr w:rsidR="00DA2B94" w:rsidRPr="001F55EC" w14:paraId="7266936A" w14:textId="77777777" w:rsidTr="00101C00">
        <w:tc>
          <w:tcPr>
            <w:tcW w:w="8478" w:type="dxa"/>
            <w:shd w:val="clear" w:color="auto" w:fill="auto"/>
          </w:tcPr>
          <w:p w14:paraId="1B324593" w14:textId="77777777" w:rsidR="000926FB" w:rsidRPr="001F55EC" w:rsidRDefault="000926FB" w:rsidP="000926FB">
            <w:pPr>
              <w:spacing w:after="0" w:line="240" w:lineRule="auto"/>
              <w:rPr>
                <w:rFonts w:ascii="Times New Roman" w:eastAsia="Times New Roman" w:hAnsi="Times New Roman"/>
              </w:rPr>
            </w:pPr>
            <w:r w:rsidRPr="001F55EC">
              <w:rPr>
                <w:rFonts w:ascii="Times New Roman" w:eastAsia="Times New Roman" w:hAnsi="Times New Roman"/>
                <w:b/>
                <w:u w:val="single"/>
              </w:rPr>
              <w:t>Comment</w:t>
            </w:r>
            <w:r w:rsidRPr="001F55EC">
              <w:rPr>
                <w:rFonts w:ascii="Times New Roman" w:eastAsia="Times New Roman" w:hAnsi="Times New Roman"/>
              </w:rPr>
              <w:t>:</w:t>
            </w:r>
          </w:p>
          <w:p w14:paraId="4ECCD454" w14:textId="77777777" w:rsidR="00881284" w:rsidRPr="00881284" w:rsidRDefault="00881284" w:rsidP="00881284">
            <w:pPr>
              <w:spacing w:after="0" w:line="240" w:lineRule="auto"/>
              <w:rPr>
                <w:rFonts w:ascii="Times New Roman" w:eastAsia="Times New Roman" w:hAnsi="Times New Roman"/>
                <w:i/>
              </w:rPr>
            </w:pPr>
            <w:r w:rsidRPr="00881284">
              <w:rPr>
                <w:rFonts w:ascii="Times New Roman" w:eastAsia="Times New Roman" w:hAnsi="Times New Roman"/>
                <w:i/>
              </w:rPr>
              <w:t>11/14/2019 MY:</w:t>
            </w:r>
          </w:p>
          <w:p w14:paraId="22FA7ABA" w14:textId="77777777" w:rsidR="00881284" w:rsidRPr="00881284" w:rsidRDefault="00881284" w:rsidP="00881284">
            <w:pPr>
              <w:spacing w:after="0" w:line="240" w:lineRule="auto"/>
              <w:rPr>
                <w:rFonts w:ascii="Times New Roman" w:eastAsia="Times New Roman" w:hAnsi="Times New Roman"/>
                <w:i/>
              </w:rPr>
            </w:pPr>
            <w:proofErr w:type="gramStart"/>
            <w:r w:rsidRPr="00881284">
              <w:rPr>
                <w:rFonts w:ascii="Times New Roman" w:eastAsia="Times New Roman" w:hAnsi="Times New Roman"/>
                <w:i/>
              </w:rPr>
              <w:t>Not  at</w:t>
            </w:r>
            <w:proofErr w:type="gramEnd"/>
            <w:r w:rsidRPr="00881284">
              <w:rPr>
                <w:rFonts w:ascii="Times New Roman" w:eastAsia="Times New Roman" w:hAnsi="Times New Roman"/>
                <w:i/>
              </w:rPr>
              <w:t xml:space="preserve"> this time.</w:t>
            </w:r>
          </w:p>
          <w:p w14:paraId="7E42EDBC" w14:textId="77777777" w:rsidR="00881284" w:rsidRPr="00881284" w:rsidRDefault="00881284" w:rsidP="00881284">
            <w:pPr>
              <w:spacing w:after="0" w:line="240" w:lineRule="auto"/>
              <w:rPr>
                <w:rFonts w:ascii="Times New Roman" w:eastAsia="Times New Roman" w:hAnsi="Times New Roman"/>
                <w:i/>
              </w:rPr>
            </w:pPr>
            <w:r w:rsidRPr="00881284">
              <w:rPr>
                <w:rFonts w:ascii="Times New Roman" w:eastAsia="Times New Roman" w:hAnsi="Times New Roman"/>
                <w:i/>
              </w:rPr>
              <w:t xml:space="preserve">This project now is in the stage of CEO ER. The Agency should provide information on secured co-financing, rather than "indicative co-financing". With the following response </w:t>
            </w:r>
            <w:r w:rsidRPr="00881284">
              <w:rPr>
                <w:rFonts w:ascii="Times New Roman" w:eastAsia="Times New Roman" w:hAnsi="Times New Roman"/>
                <w:i/>
              </w:rPr>
              <w:lastRenderedPageBreak/>
              <w:t>from the Agency on the issue of $65 million co-financing, the PM finds it difficult to recommend this project to the CEO for endorsement:</w:t>
            </w:r>
          </w:p>
          <w:p w14:paraId="217023AB" w14:textId="4207FFB6" w:rsidR="00DA2B94" w:rsidRDefault="00881284" w:rsidP="00881284">
            <w:pPr>
              <w:spacing w:after="0" w:line="240" w:lineRule="auto"/>
              <w:rPr>
                <w:rFonts w:ascii="Times New Roman" w:eastAsia="Times New Roman" w:hAnsi="Times New Roman"/>
                <w:i/>
              </w:rPr>
            </w:pPr>
            <w:r w:rsidRPr="00881284">
              <w:rPr>
                <w:rFonts w:ascii="Times New Roman" w:eastAsia="Times New Roman" w:hAnsi="Times New Roman"/>
                <w:i/>
              </w:rPr>
              <w:t>"In parallel to the above, IDCOL has a USD 65m loan facility for rooftop solar and EE investments.  Consultations with IDCOL have identified that project developers are not presenting bankable investment opportunities for the loan facility. The relationship of this IDCOL facility to the project is that this IDCOL facility will be one possible source of financing for the project’s indicative investments, represented in Box 8. However, the indicative investments in Box 8 will also seek to raise financing from other debt and equity providers. IDCOL can be considered parallel co-financing, which is associated and well-aligned with the project, and for which there will be close coordination with project."</w:t>
            </w:r>
          </w:p>
          <w:p w14:paraId="5B596A7C" w14:textId="77777777" w:rsidR="00881284" w:rsidRDefault="00881284" w:rsidP="00881284">
            <w:pPr>
              <w:spacing w:after="0" w:line="240" w:lineRule="auto"/>
              <w:rPr>
                <w:rFonts w:ascii="Times New Roman" w:eastAsia="Times New Roman" w:hAnsi="Times New Roman"/>
                <w:b/>
                <w:u w:val="single"/>
              </w:rPr>
            </w:pPr>
          </w:p>
          <w:p w14:paraId="6F7E5070" w14:textId="5B049F20" w:rsidR="00881284" w:rsidRPr="001F55EC" w:rsidRDefault="00881284" w:rsidP="00881284">
            <w:pPr>
              <w:spacing w:after="0" w:line="240" w:lineRule="auto"/>
              <w:rPr>
                <w:rFonts w:ascii="Times New Roman" w:eastAsia="Times New Roman" w:hAnsi="Times New Roman"/>
              </w:rPr>
            </w:pPr>
            <w:r w:rsidRPr="001F55EC">
              <w:rPr>
                <w:rFonts w:ascii="Times New Roman" w:eastAsia="Times New Roman" w:hAnsi="Times New Roman"/>
                <w:b/>
                <w:u w:val="single"/>
              </w:rPr>
              <w:t>Response</w:t>
            </w:r>
            <w:r w:rsidRPr="001F55EC">
              <w:rPr>
                <w:rFonts w:ascii="Times New Roman" w:eastAsia="Times New Roman" w:hAnsi="Times New Roman"/>
              </w:rPr>
              <w:t>:</w:t>
            </w:r>
          </w:p>
          <w:p w14:paraId="61750CA1" w14:textId="6AE98285" w:rsidR="00653952" w:rsidRDefault="00653952" w:rsidP="00881284">
            <w:pPr>
              <w:spacing w:after="0" w:line="240" w:lineRule="auto"/>
              <w:rPr>
                <w:rFonts w:ascii="Times New Roman" w:eastAsia="Times New Roman" w:hAnsi="Times New Roman"/>
                <w:i/>
              </w:rPr>
            </w:pPr>
          </w:p>
          <w:p w14:paraId="1B4118C9" w14:textId="1B52B425" w:rsidR="00D50B0F" w:rsidRPr="00D50B0F" w:rsidRDefault="00D50B0F" w:rsidP="00881284">
            <w:pPr>
              <w:spacing w:after="0" w:line="240" w:lineRule="auto"/>
              <w:rPr>
                <w:rFonts w:ascii="Times New Roman" w:eastAsia="Times New Roman" w:hAnsi="Times New Roman"/>
                <w:iCs/>
              </w:rPr>
            </w:pPr>
            <w:r>
              <w:rPr>
                <w:rFonts w:ascii="Times New Roman" w:eastAsia="Times New Roman" w:hAnsi="Times New Roman"/>
                <w:iCs/>
              </w:rPr>
              <w:t>Thanks for this question</w:t>
            </w:r>
            <w:r w:rsidR="00C31237">
              <w:rPr>
                <w:rFonts w:ascii="Times New Roman" w:eastAsia="Times New Roman" w:hAnsi="Times New Roman"/>
                <w:iCs/>
              </w:rPr>
              <w:t xml:space="preserve"> and we provide the following clarification: </w:t>
            </w:r>
          </w:p>
          <w:p w14:paraId="41FB340E" w14:textId="17B389B3" w:rsidR="00E377F0" w:rsidRDefault="00D50B0F" w:rsidP="00881284">
            <w:pPr>
              <w:spacing w:after="0" w:line="240" w:lineRule="auto"/>
              <w:rPr>
                <w:rFonts w:ascii="Times New Roman" w:eastAsia="Times New Roman" w:hAnsi="Times New Roman"/>
                <w:iCs/>
              </w:rPr>
            </w:pPr>
            <w:r>
              <w:rPr>
                <w:rFonts w:ascii="Times New Roman" w:eastAsia="Times New Roman" w:hAnsi="Times New Roman"/>
                <w:iCs/>
              </w:rPr>
              <w:t xml:space="preserve">- The USD 65m IDCOL co-financing is fully secured, as per the original co-financing letter dated 6 December 2018. IDCOL have </w:t>
            </w:r>
            <w:r w:rsidR="00C31237">
              <w:rPr>
                <w:rFonts w:ascii="Times New Roman" w:eastAsia="Times New Roman" w:hAnsi="Times New Roman"/>
                <w:iCs/>
              </w:rPr>
              <w:t xml:space="preserve">now </w:t>
            </w:r>
            <w:r>
              <w:rPr>
                <w:rFonts w:ascii="Times New Roman" w:eastAsia="Times New Roman" w:hAnsi="Times New Roman"/>
                <w:iCs/>
              </w:rPr>
              <w:t>further reconfirmed this co-financing in a new email dated 24 November 2019, which we are attaching to this submission.</w:t>
            </w:r>
          </w:p>
          <w:p w14:paraId="440CB5F7" w14:textId="306138F6" w:rsidR="00C31237" w:rsidRDefault="00D50B0F" w:rsidP="00881284">
            <w:pPr>
              <w:spacing w:after="0" w:line="240" w:lineRule="auto"/>
              <w:rPr>
                <w:rFonts w:ascii="Times New Roman" w:eastAsia="Times New Roman" w:hAnsi="Times New Roman"/>
                <w:iCs/>
              </w:rPr>
            </w:pPr>
            <w:r>
              <w:rPr>
                <w:rFonts w:ascii="Times New Roman" w:eastAsia="Times New Roman" w:hAnsi="Times New Roman"/>
                <w:iCs/>
              </w:rPr>
              <w:t xml:space="preserve">- </w:t>
            </w:r>
            <w:r w:rsidR="00CE5226">
              <w:rPr>
                <w:rFonts w:ascii="Times New Roman" w:eastAsia="Times New Roman" w:hAnsi="Times New Roman"/>
                <w:iCs/>
              </w:rPr>
              <w:t>T</w:t>
            </w:r>
            <w:r>
              <w:rPr>
                <w:rFonts w:ascii="Times New Roman" w:eastAsia="Times New Roman" w:hAnsi="Times New Roman"/>
                <w:iCs/>
              </w:rPr>
              <w:t>he term ‘indicative’</w:t>
            </w:r>
            <w:r w:rsidR="00B85B0C">
              <w:rPr>
                <w:rFonts w:ascii="Times New Roman" w:eastAsia="Times New Roman" w:hAnsi="Times New Roman"/>
                <w:iCs/>
              </w:rPr>
              <w:t xml:space="preserve"> </w:t>
            </w:r>
            <w:r w:rsidR="00CE5226">
              <w:rPr>
                <w:rFonts w:ascii="Times New Roman" w:eastAsia="Times New Roman" w:hAnsi="Times New Roman"/>
                <w:iCs/>
              </w:rPr>
              <w:t xml:space="preserve">was introduced in the UNDP project document </w:t>
            </w:r>
            <w:r w:rsidR="00B85B0C">
              <w:rPr>
                <w:rFonts w:ascii="Times New Roman" w:eastAsia="Times New Roman" w:hAnsi="Times New Roman"/>
                <w:iCs/>
              </w:rPr>
              <w:t xml:space="preserve">while responding to the earlier comments </w:t>
            </w:r>
            <w:r w:rsidR="00CE5226">
              <w:rPr>
                <w:rFonts w:ascii="Times New Roman" w:eastAsia="Times New Roman" w:hAnsi="Times New Roman"/>
                <w:iCs/>
              </w:rPr>
              <w:t xml:space="preserve">with a view </w:t>
            </w:r>
            <w:r w:rsidR="00B85B0C">
              <w:rPr>
                <w:rFonts w:ascii="Times New Roman" w:eastAsia="Times New Roman" w:hAnsi="Times New Roman"/>
                <w:iCs/>
              </w:rPr>
              <w:t xml:space="preserve">to </w:t>
            </w:r>
            <w:r w:rsidR="00CE5226">
              <w:rPr>
                <w:rFonts w:ascii="Times New Roman" w:eastAsia="Times New Roman" w:hAnsi="Times New Roman"/>
                <w:iCs/>
              </w:rPr>
              <w:t>emphasize</w:t>
            </w:r>
            <w:r w:rsidR="00B85B0C">
              <w:rPr>
                <w:rFonts w:ascii="Times New Roman" w:eastAsia="Times New Roman" w:hAnsi="Times New Roman"/>
                <w:iCs/>
              </w:rPr>
              <w:t xml:space="preserve"> that </w:t>
            </w:r>
            <w:r w:rsidR="00C31237">
              <w:rPr>
                <w:rFonts w:ascii="Times New Roman" w:eastAsia="Times New Roman" w:hAnsi="Times New Roman"/>
                <w:iCs/>
              </w:rPr>
              <w:t xml:space="preserve">these investments will  </w:t>
            </w:r>
            <w:r w:rsidR="00CE5226">
              <w:rPr>
                <w:rFonts w:ascii="Times New Roman" w:eastAsia="Times New Roman" w:hAnsi="Times New Roman"/>
                <w:iCs/>
              </w:rPr>
              <w:t xml:space="preserve">follow </w:t>
            </w:r>
            <w:r w:rsidR="00C31237">
              <w:rPr>
                <w:rFonts w:ascii="Times New Roman" w:eastAsia="Times New Roman" w:hAnsi="Times New Roman"/>
                <w:iCs/>
              </w:rPr>
              <w:t xml:space="preserve"> standard practice for project financing - via due process under IDCOL’s, and other equity investor’s, investment committees</w:t>
            </w:r>
            <w:r w:rsidR="00CE5226">
              <w:rPr>
                <w:rFonts w:ascii="Times New Roman" w:eastAsia="Times New Roman" w:hAnsi="Times New Roman"/>
                <w:iCs/>
              </w:rPr>
              <w:t xml:space="preserve"> and will need to be approved in due course</w:t>
            </w:r>
            <w:r w:rsidR="00C31237">
              <w:rPr>
                <w:rFonts w:ascii="Times New Roman" w:eastAsia="Times New Roman" w:hAnsi="Times New Roman"/>
                <w:iCs/>
              </w:rPr>
              <w:t xml:space="preserve">. </w:t>
            </w:r>
          </w:p>
          <w:p w14:paraId="37CA2D87" w14:textId="19FB1BAD" w:rsidR="00D50B0F" w:rsidRPr="00D50B0F" w:rsidRDefault="00D50B0F" w:rsidP="00881284">
            <w:pPr>
              <w:spacing w:after="0" w:line="240" w:lineRule="auto"/>
              <w:rPr>
                <w:rFonts w:ascii="Times New Roman" w:eastAsia="Times New Roman" w:hAnsi="Times New Roman"/>
                <w:iCs/>
              </w:rPr>
            </w:pPr>
          </w:p>
          <w:p w14:paraId="7AAC82DB" w14:textId="47B26241" w:rsidR="000926FB" w:rsidRPr="001F55EC" w:rsidRDefault="000926FB" w:rsidP="005A7C49">
            <w:pPr>
              <w:spacing w:after="0" w:line="240" w:lineRule="auto"/>
              <w:rPr>
                <w:rFonts w:ascii="Times New Roman" w:eastAsia="Times New Roman" w:hAnsi="Times New Roman"/>
                <w:b/>
                <w:u w:val="single"/>
              </w:rPr>
            </w:pPr>
          </w:p>
        </w:tc>
        <w:tc>
          <w:tcPr>
            <w:tcW w:w="1170" w:type="dxa"/>
            <w:shd w:val="clear" w:color="auto" w:fill="auto"/>
          </w:tcPr>
          <w:p w14:paraId="47250611" w14:textId="77777777" w:rsidR="00DA2B94" w:rsidRDefault="00DA2B94" w:rsidP="00101C00">
            <w:pPr>
              <w:spacing w:after="0" w:line="240" w:lineRule="auto"/>
              <w:rPr>
                <w:rFonts w:ascii="Times New Roman" w:eastAsia="Times New Roman" w:hAnsi="Times New Roman"/>
              </w:rPr>
            </w:pPr>
          </w:p>
        </w:tc>
      </w:tr>
      <w:tr w:rsidR="00FB37EA" w:rsidRPr="00FB37EA" w14:paraId="009306BF" w14:textId="77777777" w:rsidTr="00101C00">
        <w:tc>
          <w:tcPr>
            <w:tcW w:w="8478" w:type="dxa"/>
            <w:shd w:val="clear" w:color="auto" w:fill="auto"/>
          </w:tcPr>
          <w:p w14:paraId="09EB9002" w14:textId="6841762E" w:rsidR="00FB37EA" w:rsidRPr="00FB37EA" w:rsidRDefault="00FB37EA" w:rsidP="00FB37EA">
            <w:pPr>
              <w:spacing w:after="0" w:line="240" w:lineRule="auto"/>
              <w:rPr>
                <w:rFonts w:ascii="Times New Roman" w:eastAsia="Times New Roman" w:hAnsi="Times New Roman"/>
                <w:b/>
              </w:rPr>
            </w:pPr>
            <w:r w:rsidRPr="00FB37EA">
              <w:rPr>
                <w:rFonts w:ascii="Times New Roman" w:eastAsia="Times New Roman" w:hAnsi="Times New Roman"/>
                <w:b/>
              </w:rPr>
              <w:t>12. Is CEO endorsement recommended?</w:t>
            </w:r>
          </w:p>
        </w:tc>
        <w:tc>
          <w:tcPr>
            <w:tcW w:w="1170" w:type="dxa"/>
            <w:shd w:val="clear" w:color="auto" w:fill="auto"/>
          </w:tcPr>
          <w:p w14:paraId="2D005393" w14:textId="77777777" w:rsidR="00FB37EA" w:rsidRPr="00FB37EA" w:rsidRDefault="00FB37EA" w:rsidP="00101C00">
            <w:pPr>
              <w:spacing w:after="0" w:line="240" w:lineRule="auto"/>
              <w:rPr>
                <w:rFonts w:ascii="Times New Roman" w:eastAsia="Times New Roman" w:hAnsi="Times New Roman"/>
                <w:b/>
              </w:rPr>
            </w:pPr>
          </w:p>
        </w:tc>
      </w:tr>
      <w:tr w:rsidR="00DA2B94" w:rsidRPr="001F55EC" w14:paraId="7D2A359A" w14:textId="77777777" w:rsidTr="00101C00">
        <w:tc>
          <w:tcPr>
            <w:tcW w:w="8478" w:type="dxa"/>
            <w:shd w:val="clear" w:color="auto" w:fill="auto"/>
          </w:tcPr>
          <w:p w14:paraId="30C4C3D9" w14:textId="56F8D946" w:rsidR="00DA2B94" w:rsidRDefault="00143E2B" w:rsidP="005A7C49">
            <w:pPr>
              <w:spacing w:after="0" w:line="240" w:lineRule="auto"/>
              <w:rPr>
                <w:rFonts w:ascii="Times New Roman" w:eastAsia="Times New Roman" w:hAnsi="Times New Roman"/>
                <w:b/>
                <w:u w:val="single"/>
              </w:rPr>
            </w:pPr>
            <w:r>
              <w:rPr>
                <w:rFonts w:ascii="Times New Roman" w:eastAsia="Times New Roman" w:hAnsi="Times New Roman"/>
                <w:b/>
                <w:u w:val="single"/>
              </w:rPr>
              <w:t>Comment</w:t>
            </w:r>
            <w:r w:rsidR="00917D9E">
              <w:rPr>
                <w:rFonts w:ascii="Times New Roman" w:eastAsia="Times New Roman" w:hAnsi="Times New Roman"/>
                <w:b/>
                <w:u w:val="single"/>
              </w:rPr>
              <w:t>;</w:t>
            </w:r>
          </w:p>
          <w:p w14:paraId="2E5454C2" w14:textId="77777777" w:rsidR="001A019C" w:rsidRPr="001A019C" w:rsidRDefault="001A019C" w:rsidP="001A019C">
            <w:pPr>
              <w:spacing w:after="0" w:line="240" w:lineRule="auto"/>
              <w:rPr>
                <w:rFonts w:ascii="Times New Roman" w:eastAsia="Times New Roman" w:hAnsi="Times New Roman"/>
                <w:bCs/>
                <w:i/>
                <w:iCs/>
              </w:rPr>
            </w:pPr>
            <w:r w:rsidRPr="001A019C">
              <w:rPr>
                <w:rFonts w:ascii="Times New Roman" w:eastAsia="Times New Roman" w:hAnsi="Times New Roman"/>
                <w:bCs/>
                <w:i/>
                <w:iCs/>
              </w:rPr>
              <w:t>11/14/2019 MY:</w:t>
            </w:r>
          </w:p>
          <w:p w14:paraId="744454AA" w14:textId="77777777" w:rsidR="001A019C" w:rsidRPr="001A019C" w:rsidRDefault="001A019C" w:rsidP="001A019C">
            <w:pPr>
              <w:spacing w:after="0" w:line="240" w:lineRule="auto"/>
              <w:rPr>
                <w:rFonts w:ascii="Times New Roman" w:eastAsia="Times New Roman" w:hAnsi="Times New Roman"/>
                <w:bCs/>
                <w:i/>
                <w:iCs/>
              </w:rPr>
            </w:pPr>
            <w:r w:rsidRPr="001A019C">
              <w:rPr>
                <w:rFonts w:ascii="Times New Roman" w:eastAsia="Times New Roman" w:hAnsi="Times New Roman"/>
                <w:bCs/>
                <w:i/>
                <w:iCs/>
              </w:rPr>
              <w:t xml:space="preserve">Not </w:t>
            </w:r>
            <w:proofErr w:type="gramStart"/>
            <w:r w:rsidRPr="001A019C">
              <w:rPr>
                <w:rFonts w:ascii="Times New Roman" w:eastAsia="Times New Roman" w:hAnsi="Times New Roman"/>
                <w:bCs/>
                <w:i/>
                <w:iCs/>
              </w:rPr>
              <w:t>at this time</w:t>
            </w:r>
            <w:proofErr w:type="gramEnd"/>
            <w:r w:rsidRPr="001A019C">
              <w:rPr>
                <w:rFonts w:ascii="Times New Roman" w:eastAsia="Times New Roman" w:hAnsi="Times New Roman"/>
                <w:bCs/>
                <w:i/>
                <w:iCs/>
              </w:rPr>
              <w:t>.</w:t>
            </w:r>
          </w:p>
          <w:p w14:paraId="5F5109F8" w14:textId="7C70F4D1" w:rsidR="00917D9E" w:rsidRPr="001A019C" w:rsidRDefault="001A019C" w:rsidP="001A019C">
            <w:pPr>
              <w:spacing w:after="0" w:line="240" w:lineRule="auto"/>
              <w:rPr>
                <w:rFonts w:ascii="Times New Roman" w:eastAsia="Times New Roman" w:hAnsi="Times New Roman"/>
                <w:bCs/>
                <w:i/>
                <w:iCs/>
              </w:rPr>
            </w:pPr>
            <w:r w:rsidRPr="001A019C">
              <w:rPr>
                <w:rFonts w:ascii="Times New Roman" w:eastAsia="Times New Roman" w:hAnsi="Times New Roman"/>
                <w:bCs/>
                <w:i/>
                <w:iCs/>
              </w:rPr>
              <w:t xml:space="preserve">The project co-financing is not convincing. Please work on secured co-financing, not "indicative" co-financing for the implementation of the project.  </w:t>
            </w:r>
          </w:p>
          <w:p w14:paraId="3108FA4F" w14:textId="77777777" w:rsidR="001A019C" w:rsidRDefault="001A019C" w:rsidP="005A7C49">
            <w:pPr>
              <w:spacing w:after="0" w:line="240" w:lineRule="auto"/>
              <w:rPr>
                <w:rFonts w:ascii="Times New Roman" w:eastAsia="Times New Roman" w:hAnsi="Times New Roman"/>
                <w:b/>
                <w:u w:val="single"/>
              </w:rPr>
            </w:pPr>
          </w:p>
          <w:p w14:paraId="26BF316D" w14:textId="146CE7E5" w:rsidR="00917D9E" w:rsidRPr="00EC03DA" w:rsidRDefault="00917D9E" w:rsidP="005A7C49">
            <w:pPr>
              <w:spacing w:after="0" w:line="240" w:lineRule="auto"/>
              <w:rPr>
                <w:rFonts w:ascii="Times New Roman" w:eastAsia="Times New Roman" w:hAnsi="Times New Roman"/>
                <w:b/>
                <w:u w:val="single"/>
              </w:rPr>
            </w:pPr>
            <w:r w:rsidRPr="00EC03DA">
              <w:rPr>
                <w:rFonts w:ascii="Times New Roman" w:eastAsia="Times New Roman" w:hAnsi="Times New Roman"/>
                <w:b/>
                <w:u w:val="single"/>
              </w:rPr>
              <w:t xml:space="preserve">Response: </w:t>
            </w:r>
          </w:p>
          <w:p w14:paraId="351C89CE" w14:textId="77777777" w:rsidR="00C31237" w:rsidRDefault="00C31237" w:rsidP="005A7C49">
            <w:pPr>
              <w:spacing w:after="0" w:line="240" w:lineRule="auto"/>
              <w:rPr>
                <w:rFonts w:ascii="Times New Roman" w:eastAsia="Times New Roman" w:hAnsi="Times New Roman"/>
                <w:iCs/>
              </w:rPr>
            </w:pPr>
          </w:p>
          <w:p w14:paraId="76CF585F" w14:textId="6BF21D7F" w:rsidR="00C31237" w:rsidRDefault="00C31237" w:rsidP="005A7C49">
            <w:pPr>
              <w:spacing w:after="0" w:line="240" w:lineRule="auto"/>
              <w:rPr>
                <w:rFonts w:ascii="Times New Roman" w:eastAsia="Times New Roman" w:hAnsi="Times New Roman"/>
                <w:iCs/>
              </w:rPr>
            </w:pPr>
            <w:r>
              <w:rPr>
                <w:rFonts w:ascii="Times New Roman" w:eastAsia="Times New Roman" w:hAnsi="Times New Roman"/>
                <w:iCs/>
              </w:rPr>
              <w:t xml:space="preserve">Thanks again for these comments. Please see our responses above regarding further clarity on co-financing. </w:t>
            </w:r>
          </w:p>
          <w:p w14:paraId="017FFBD7" w14:textId="77777777" w:rsidR="00C31237" w:rsidRDefault="00C31237" w:rsidP="005A7C49">
            <w:pPr>
              <w:spacing w:after="0" w:line="240" w:lineRule="auto"/>
              <w:rPr>
                <w:rFonts w:ascii="Times New Roman" w:eastAsia="Times New Roman" w:hAnsi="Times New Roman"/>
                <w:iCs/>
              </w:rPr>
            </w:pPr>
          </w:p>
          <w:p w14:paraId="10E89CEC" w14:textId="772170E6" w:rsidR="00C31237" w:rsidRDefault="00814547" w:rsidP="005A7C49">
            <w:pPr>
              <w:spacing w:after="0" w:line="240" w:lineRule="auto"/>
              <w:rPr>
                <w:rFonts w:ascii="Times New Roman" w:eastAsia="Times New Roman" w:hAnsi="Times New Roman"/>
                <w:iCs/>
              </w:rPr>
            </w:pPr>
            <w:r>
              <w:rPr>
                <w:rFonts w:ascii="Times New Roman" w:eastAsia="Times New Roman" w:hAnsi="Times New Roman"/>
                <w:iCs/>
              </w:rPr>
              <w:t>Separately</w:t>
            </w:r>
            <w:r w:rsidR="00C31237">
              <w:rPr>
                <w:rFonts w:ascii="Times New Roman" w:eastAsia="Times New Roman" w:hAnsi="Times New Roman"/>
                <w:iCs/>
              </w:rPr>
              <w:t xml:space="preserve">, in an effort to support </w:t>
            </w:r>
            <w:r w:rsidR="00E6589E">
              <w:rPr>
                <w:rFonts w:ascii="Times New Roman" w:eastAsia="Times New Roman" w:hAnsi="Times New Roman"/>
                <w:iCs/>
              </w:rPr>
              <w:t xml:space="preserve">the GEF review </w:t>
            </w:r>
            <w:r w:rsidR="00C31237">
              <w:rPr>
                <w:rFonts w:ascii="Times New Roman" w:eastAsia="Times New Roman" w:hAnsi="Times New Roman"/>
                <w:iCs/>
              </w:rPr>
              <w:t xml:space="preserve">of this project, </w:t>
            </w:r>
            <w:r>
              <w:rPr>
                <w:rFonts w:ascii="Times New Roman" w:eastAsia="Times New Roman" w:hAnsi="Times New Roman"/>
                <w:iCs/>
              </w:rPr>
              <w:t xml:space="preserve">given ongoing discussions on </w:t>
            </w:r>
            <w:r w:rsidR="004B4887">
              <w:rPr>
                <w:rFonts w:ascii="Times New Roman" w:eastAsia="Times New Roman" w:hAnsi="Times New Roman"/>
                <w:iCs/>
              </w:rPr>
              <w:t xml:space="preserve">this topic on </w:t>
            </w:r>
            <w:r>
              <w:rPr>
                <w:rFonts w:ascii="Times New Roman" w:eastAsia="Times New Roman" w:hAnsi="Times New Roman"/>
                <w:iCs/>
              </w:rPr>
              <w:t xml:space="preserve">other projects, </w:t>
            </w:r>
            <w:r w:rsidR="004B4887">
              <w:rPr>
                <w:rFonts w:ascii="Times New Roman" w:eastAsia="Times New Roman" w:hAnsi="Times New Roman"/>
                <w:iCs/>
              </w:rPr>
              <w:t xml:space="preserve">UNDP </w:t>
            </w:r>
            <w:r w:rsidR="00C31237">
              <w:rPr>
                <w:rFonts w:ascii="Times New Roman" w:eastAsia="Times New Roman" w:hAnsi="Times New Roman"/>
                <w:iCs/>
              </w:rPr>
              <w:t xml:space="preserve">would like </w:t>
            </w:r>
            <w:r w:rsidR="004B4887">
              <w:rPr>
                <w:rFonts w:ascii="Times New Roman" w:eastAsia="Times New Roman" w:hAnsi="Times New Roman"/>
                <w:iCs/>
              </w:rPr>
              <w:t xml:space="preserve">to take this opportunity to </w:t>
            </w:r>
            <w:r>
              <w:rPr>
                <w:rFonts w:ascii="Times New Roman" w:eastAsia="Times New Roman" w:hAnsi="Times New Roman"/>
                <w:iCs/>
              </w:rPr>
              <w:t>pre-emptively re-</w:t>
            </w:r>
            <w:r w:rsidR="00C31237">
              <w:rPr>
                <w:rFonts w:ascii="Times New Roman" w:eastAsia="Times New Roman" w:hAnsi="Times New Roman"/>
                <w:iCs/>
              </w:rPr>
              <w:t xml:space="preserve">confirm that this project </w:t>
            </w:r>
            <w:r>
              <w:rPr>
                <w:rFonts w:ascii="Times New Roman" w:eastAsia="Times New Roman" w:hAnsi="Times New Roman"/>
                <w:iCs/>
              </w:rPr>
              <w:t xml:space="preserve">has a clear delineation between implementation </w:t>
            </w:r>
            <w:r w:rsidR="004B4887">
              <w:rPr>
                <w:rFonts w:ascii="Times New Roman" w:eastAsia="Times New Roman" w:hAnsi="Times New Roman"/>
                <w:iCs/>
              </w:rPr>
              <w:t xml:space="preserve">(UNDP) </w:t>
            </w:r>
            <w:r>
              <w:rPr>
                <w:rFonts w:ascii="Times New Roman" w:eastAsia="Times New Roman" w:hAnsi="Times New Roman"/>
                <w:iCs/>
              </w:rPr>
              <w:t>and execution</w:t>
            </w:r>
            <w:r w:rsidR="004B4887">
              <w:rPr>
                <w:rFonts w:ascii="Times New Roman" w:eastAsia="Times New Roman" w:hAnsi="Times New Roman"/>
                <w:iCs/>
              </w:rPr>
              <w:t xml:space="preserve"> (SREDA)</w:t>
            </w:r>
            <w:r>
              <w:rPr>
                <w:rFonts w:ascii="Times New Roman" w:eastAsia="Times New Roman" w:hAnsi="Times New Roman"/>
                <w:iCs/>
              </w:rPr>
              <w:t xml:space="preserve">. The project will be executed by the national partner, </w:t>
            </w:r>
            <w:r w:rsidRPr="00814547">
              <w:rPr>
                <w:rFonts w:ascii="Times New Roman" w:eastAsia="Times New Roman" w:hAnsi="Times New Roman"/>
                <w:iCs/>
              </w:rPr>
              <w:t>Sustainable and Renewable Energy Development Authority (SREDA).</w:t>
            </w:r>
            <w:r>
              <w:rPr>
                <w:rFonts w:ascii="Times New Roman" w:eastAsia="Times New Roman" w:hAnsi="Times New Roman"/>
                <w:iCs/>
              </w:rPr>
              <w:t xml:space="preserve"> </w:t>
            </w:r>
          </w:p>
          <w:p w14:paraId="048D7A78" w14:textId="77777777" w:rsidR="00C31237" w:rsidRDefault="00C31237" w:rsidP="005A7C49">
            <w:pPr>
              <w:spacing w:after="0" w:line="240" w:lineRule="auto"/>
              <w:rPr>
                <w:rFonts w:ascii="Times New Roman" w:eastAsia="Times New Roman" w:hAnsi="Times New Roman"/>
                <w:iCs/>
              </w:rPr>
            </w:pPr>
          </w:p>
          <w:p w14:paraId="4AC07DCC" w14:textId="6E5790F7" w:rsidR="00917D9E" w:rsidRPr="00917D9E" w:rsidRDefault="00917D9E" w:rsidP="005A7C49">
            <w:pPr>
              <w:spacing w:after="0" w:line="240" w:lineRule="auto"/>
              <w:rPr>
                <w:rFonts w:ascii="Times New Roman" w:eastAsia="Times New Roman" w:hAnsi="Times New Roman"/>
                <w:bCs/>
              </w:rPr>
            </w:pPr>
          </w:p>
        </w:tc>
        <w:tc>
          <w:tcPr>
            <w:tcW w:w="1170" w:type="dxa"/>
            <w:shd w:val="clear" w:color="auto" w:fill="auto"/>
          </w:tcPr>
          <w:p w14:paraId="55A6DAF1" w14:textId="77777777" w:rsidR="00DA2B94" w:rsidRDefault="00DA2B94" w:rsidP="00101C00">
            <w:pPr>
              <w:spacing w:after="0" w:line="240" w:lineRule="auto"/>
              <w:rPr>
                <w:rFonts w:ascii="Times New Roman" w:eastAsia="Times New Roman" w:hAnsi="Times New Roman"/>
              </w:rPr>
            </w:pPr>
          </w:p>
        </w:tc>
      </w:tr>
    </w:tbl>
    <w:p w14:paraId="03C30CAA" w14:textId="77777777" w:rsidR="004042C1" w:rsidRDefault="004042C1"/>
    <w:sectPr w:rsidR="004042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40027"/>
    <w:multiLevelType w:val="hybridMultilevel"/>
    <w:tmpl w:val="FD6CC256"/>
    <w:lvl w:ilvl="0" w:tplc="BB12595E">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2C1"/>
    <w:rsid w:val="00000926"/>
    <w:rsid w:val="00004C78"/>
    <w:rsid w:val="00012023"/>
    <w:rsid w:val="000245DF"/>
    <w:rsid w:val="00024906"/>
    <w:rsid w:val="00035672"/>
    <w:rsid w:val="00053B77"/>
    <w:rsid w:val="000926FB"/>
    <w:rsid w:val="0009791E"/>
    <w:rsid w:val="000B135E"/>
    <w:rsid w:val="000D0D63"/>
    <w:rsid w:val="00104A2B"/>
    <w:rsid w:val="00127485"/>
    <w:rsid w:val="00143E2B"/>
    <w:rsid w:val="00157947"/>
    <w:rsid w:val="00164DD3"/>
    <w:rsid w:val="00184C36"/>
    <w:rsid w:val="001949E4"/>
    <w:rsid w:val="001A019C"/>
    <w:rsid w:val="001A7FF3"/>
    <w:rsid w:val="0022367E"/>
    <w:rsid w:val="003371E9"/>
    <w:rsid w:val="003C6F3D"/>
    <w:rsid w:val="003D3204"/>
    <w:rsid w:val="00402CD6"/>
    <w:rsid w:val="004042C1"/>
    <w:rsid w:val="004419B6"/>
    <w:rsid w:val="00472CFE"/>
    <w:rsid w:val="004810AA"/>
    <w:rsid w:val="004912C3"/>
    <w:rsid w:val="004B4887"/>
    <w:rsid w:val="004C3854"/>
    <w:rsid w:val="004E1625"/>
    <w:rsid w:val="004F5436"/>
    <w:rsid w:val="005305F5"/>
    <w:rsid w:val="00530765"/>
    <w:rsid w:val="00584A2A"/>
    <w:rsid w:val="00593B92"/>
    <w:rsid w:val="005A7C49"/>
    <w:rsid w:val="005C1BB6"/>
    <w:rsid w:val="005F0110"/>
    <w:rsid w:val="005F5EE3"/>
    <w:rsid w:val="00604892"/>
    <w:rsid w:val="00610EC8"/>
    <w:rsid w:val="006309AC"/>
    <w:rsid w:val="00653952"/>
    <w:rsid w:val="006613AA"/>
    <w:rsid w:val="0066244C"/>
    <w:rsid w:val="006732EA"/>
    <w:rsid w:val="00675BB9"/>
    <w:rsid w:val="006C720D"/>
    <w:rsid w:val="006E7E86"/>
    <w:rsid w:val="006F6501"/>
    <w:rsid w:val="00752B2C"/>
    <w:rsid w:val="007B0E33"/>
    <w:rsid w:val="007B21BA"/>
    <w:rsid w:val="00814547"/>
    <w:rsid w:val="0082360C"/>
    <w:rsid w:val="00825714"/>
    <w:rsid w:val="00881284"/>
    <w:rsid w:val="00886FF1"/>
    <w:rsid w:val="00900E93"/>
    <w:rsid w:val="00900FC8"/>
    <w:rsid w:val="0090726C"/>
    <w:rsid w:val="00912038"/>
    <w:rsid w:val="0091227D"/>
    <w:rsid w:val="00917D9E"/>
    <w:rsid w:val="00956B45"/>
    <w:rsid w:val="009B632E"/>
    <w:rsid w:val="009F4001"/>
    <w:rsid w:val="00A355D2"/>
    <w:rsid w:val="00A437CF"/>
    <w:rsid w:val="00A445E3"/>
    <w:rsid w:val="00A44BEC"/>
    <w:rsid w:val="00A84511"/>
    <w:rsid w:val="00AB22C6"/>
    <w:rsid w:val="00B4115C"/>
    <w:rsid w:val="00B57436"/>
    <w:rsid w:val="00B85B0C"/>
    <w:rsid w:val="00BB69AE"/>
    <w:rsid w:val="00C24226"/>
    <w:rsid w:val="00C31237"/>
    <w:rsid w:val="00C43F1F"/>
    <w:rsid w:val="00C7296D"/>
    <w:rsid w:val="00C73485"/>
    <w:rsid w:val="00CC6979"/>
    <w:rsid w:val="00CE5226"/>
    <w:rsid w:val="00D50B0F"/>
    <w:rsid w:val="00D60E3E"/>
    <w:rsid w:val="00D972C8"/>
    <w:rsid w:val="00DA2B94"/>
    <w:rsid w:val="00DF25F2"/>
    <w:rsid w:val="00E11F5F"/>
    <w:rsid w:val="00E230A5"/>
    <w:rsid w:val="00E33831"/>
    <w:rsid w:val="00E377F0"/>
    <w:rsid w:val="00E6589E"/>
    <w:rsid w:val="00EC03DA"/>
    <w:rsid w:val="00EC369D"/>
    <w:rsid w:val="00EC7698"/>
    <w:rsid w:val="00EC7F34"/>
    <w:rsid w:val="00ED20D4"/>
    <w:rsid w:val="00F02C98"/>
    <w:rsid w:val="00F31CC6"/>
    <w:rsid w:val="00F31ED9"/>
    <w:rsid w:val="00F96DC6"/>
    <w:rsid w:val="00FB37E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52209"/>
  <w15:chartTrackingRefBased/>
  <w15:docId w15:val="{45D4BCCD-329A-4362-B564-CAB091622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042C1"/>
    <w:pPr>
      <w:spacing w:after="200" w:line="276" w:lineRule="auto"/>
    </w:pPr>
    <w:rPr>
      <w:rFonts w:ascii="Calibri" w:eastAsia="SimSu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7C49"/>
    <w:pPr>
      <w:ind w:left="720"/>
      <w:contextualSpacing/>
    </w:pPr>
  </w:style>
  <w:style w:type="paragraph" w:styleId="BalloonText">
    <w:name w:val="Balloon Text"/>
    <w:basedOn w:val="Normal"/>
    <w:link w:val="BalloonTextChar"/>
    <w:uiPriority w:val="99"/>
    <w:semiHidden/>
    <w:unhideWhenUsed/>
    <w:rsid w:val="005A7C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7C49"/>
    <w:rPr>
      <w:rFonts w:ascii="Segoe UI" w:eastAsia="SimSun" w:hAnsi="Segoe UI" w:cs="Segoe UI"/>
      <w:sz w:val="18"/>
      <w:szCs w:val="18"/>
    </w:rPr>
  </w:style>
  <w:style w:type="character" w:styleId="CommentReference">
    <w:name w:val="annotation reference"/>
    <w:basedOn w:val="DefaultParagraphFont"/>
    <w:uiPriority w:val="99"/>
    <w:semiHidden/>
    <w:unhideWhenUsed/>
    <w:rsid w:val="00F31ED9"/>
    <w:rPr>
      <w:sz w:val="16"/>
      <w:szCs w:val="16"/>
    </w:rPr>
  </w:style>
  <w:style w:type="paragraph" w:styleId="CommentText">
    <w:name w:val="annotation text"/>
    <w:basedOn w:val="Normal"/>
    <w:link w:val="CommentTextChar"/>
    <w:unhideWhenUsed/>
    <w:rsid w:val="00F31ED9"/>
    <w:pPr>
      <w:spacing w:line="240" w:lineRule="auto"/>
    </w:pPr>
    <w:rPr>
      <w:sz w:val="20"/>
      <w:szCs w:val="20"/>
    </w:rPr>
  </w:style>
  <w:style w:type="character" w:customStyle="1" w:styleId="CommentTextChar">
    <w:name w:val="Comment Text Char"/>
    <w:basedOn w:val="DefaultParagraphFont"/>
    <w:link w:val="CommentText"/>
    <w:rsid w:val="00F31ED9"/>
    <w:rPr>
      <w:rFonts w:ascii="Calibri" w:eastAsia="SimSu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F31ED9"/>
    <w:rPr>
      <w:b/>
      <w:bCs/>
    </w:rPr>
  </w:style>
  <w:style w:type="character" w:customStyle="1" w:styleId="CommentSubjectChar">
    <w:name w:val="Comment Subject Char"/>
    <w:basedOn w:val="CommentTextChar"/>
    <w:link w:val="CommentSubject"/>
    <w:uiPriority w:val="99"/>
    <w:semiHidden/>
    <w:rsid w:val="00F31ED9"/>
    <w:rPr>
      <w:rFonts w:ascii="Calibri" w:eastAsia="SimSun" w:hAnsi="Calibri" w:cs="Times New Roman"/>
      <w:b/>
      <w:bCs/>
      <w:sz w:val="20"/>
      <w:szCs w:val="20"/>
    </w:rPr>
  </w:style>
  <w:style w:type="table" w:styleId="TableGrid">
    <w:name w:val="Table Grid"/>
    <w:basedOn w:val="TableNormal"/>
    <w:uiPriority w:val="39"/>
    <w:rsid w:val="00164D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4968522">
      <w:bodyDiv w:val="1"/>
      <w:marLeft w:val="0"/>
      <w:marRight w:val="0"/>
      <w:marTop w:val="0"/>
      <w:marBottom w:val="0"/>
      <w:divBdr>
        <w:top w:val="none" w:sz="0" w:space="0" w:color="auto"/>
        <w:left w:val="none" w:sz="0" w:space="0" w:color="auto"/>
        <w:bottom w:val="none" w:sz="0" w:space="0" w:color="auto"/>
        <w:right w:val="none" w:sz="0" w:space="0" w:color="auto"/>
      </w:divBdr>
    </w:div>
    <w:div w:id="299070468">
      <w:bodyDiv w:val="1"/>
      <w:marLeft w:val="0"/>
      <w:marRight w:val="0"/>
      <w:marTop w:val="0"/>
      <w:marBottom w:val="0"/>
      <w:divBdr>
        <w:top w:val="none" w:sz="0" w:space="0" w:color="auto"/>
        <w:left w:val="none" w:sz="0" w:space="0" w:color="auto"/>
        <w:bottom w:val="none" w:sz="0" w:space="0" w:color="auto"/>
        <w:right w:val="none" w:sz="0" w:space="0" w:color="auto"/>
      </w:divBdr>
    </w:div>
    <w:div w:id="647981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Agency response matrix</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Review Document</DocCategory>
    <FocalArea xmlns="ceb00776-aa5c-4fc8-b6fe-5f035152e4b6">Climate Change</FocalArea>
    <DocType xmlns="ceb00776-aa5c-4fc8-b6fe-5f035152e4b6">CEO Endorsement Agency Certification</DocType>
    <ProjectTitle xmlns="ceb00776-aa5c-4fc8-b6fe-5f035152e4b6">Promoting Low Carbon Urban Development in Bangladesh</ProjectTitle>
    <TrustFundType xmlns="ceb00776-aa5c-4fc8-b6fe-5f035152e4b6">GET</TrustFundType>
    <TaxCatchAll xmlns="3e02667f-0271-471b-bd6e-11a2e16def1d"/>
    <DocumentTitle xmlns="ceb00776-aa5c-4fc8-b6fe-5f035152e4b6">PIMS 5571 LCUD Responses to GEFSec Comments _20200331_ clean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AC7358-39A6-41FF-BEA7-4113BB7D7C90}"/>
</file>

<file path=customXml/itemProps2.xml><?xml version="1.0" encoding="utf-8"?>
<ds:datastoreItem xmlns:ds="http://schemas.openxmlformats.org/officeDocument/2006/customXml" ds:itemID="{4E6D32A9-166B-444F-A01C-1636DA3AE15C}">
  <ds:schemaRefs>
    <ds:schemaRef ds:uri="http://schemas.microsoft.com/office/2006/metadata/properties"/>
    <ds:schemaRef ds:uri="http://schemas.microsoft.com/office/2006/documentManagement/types"/>
    <ds:schemaRef ds:uri="http://purl.org/dc/elements/1.1/"/>
    <ds:schemaRef ds:uri="http://purl.org/dc/dcmitype/"/>
    <ds:schemaRef ds:uri="http://schemas.microsoft.com/office/infopath/2007/PartnerControls"/>
    <ds:schemaRef ds:uri="1919caa9-550f-4faa-b55d-ef5f9b61dbfe"/>
    <ds:schemaRef ds:uri="http://schemas.openxmlformats.org/package/2006/metadata/core-properties"/>
    <ds:schemaRef ds:uri="b55f5e85-a9af-4c92-b5f3-f0e88fa03f98"/>
    <ds:schemaRef ds:uri="http://www.w3.org/XML/1998/namespace"/>
    <ds:schemaRef ds:uri="http://purl.org/dc/terms/"/>
  </ds:schemaRefs>
</ds:datastoreItem>
</file>

<file path=customXml/itemProps3.xml><?xml version="1.0" encoding="utf-8"?>
<ds:datastoreItem xmlns:ds="http://schemas.openxmlformats.org/officeDocument/2006/customXml" ds:itemID="{15AE2EA7-E81C-42FF-932B-00355DFEB22F}">
  <ds:schemaRefs>
    <ds:schemaRef ds:uri="http://schemas.microsoft.com/sharepoint/v3/contenttype/forms"/>
  </ds:schemaRefs>
</ds:datastoreItem>
</file>

<file path=customXml/itemProps4.xml><?xml version="1.0" encoding="utf-8"?>
<ds:datastoreItem xmlns:ds="http://schemas.openxmlformats.org/officeDocument/2006/customXml" ds:itemID="{BEC30C35-42E9-4383-8C1E-12ADEF56D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604</Words>
  <Characters>3445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United Nations Development Programme</Company>
  <LinksUpToDate>false</LinksUpToDate>
  <CharactersWithSpaces>4041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 Soriano</dc:creator>
  <cp:keywords/>
  <dc:description/>
  <cp:lastModifiedBy>Kwanruen Seub-Am</cp:lastModifiedBy>
  <cp:revision>2</cp:revision>
  <dcterms:created xsi:type="dcterms:W3CDTF">2020-04-24T08:39:00Z</dcterms:created>
  <dcterms:modified xsi:type="dcterms:W3CDTF">2020-04-24T08:39:00Z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